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1B8" w:rsidRDefault="007011B8">
      <w:pPr>
        <w:rPr>
          <w:lang w:val="en-US"/>
        </w:rPr>
      </w:pPr>
      <w:bookmarkStart w:id="0" w:name="_GoBack"/>
      <w:bookmarkEnd w:id="0"/>
      <w:r>
        <w:rPr>
          <w:lang w:val="en-US"/>
        </w:rPr>
        <w:t xml:space="preserve">FPAS held a council meeting on November 19, 2019.  Several curriculum changes were passed with minor discussion.  </w:t>
      </w:r>
      <w:r w:rsidR="0046720B">
        <w:rPr>
          <w:lang w:val="en-US"/>
        </w:rPr>
        <w:t xml:space="preserve">There was a lively discussion on the need for second readers in </w:t>
      </w:r>
      <w:proofErr w:type="spellStart"/>
      <w:r w:rsidR="0046720B">
        <w:rPr>
          <w:lang w:val="en-US"/>
        </w:rPr>
        <w:t>Honours</w:t>
      </w:r>
      <w:proofErr w:type="spellEnd"/>
      <w:r w:rsidR="0046720B">
        <w:rPr>
          <w:lang w:val="en-US"/>
        </w:rPr>
        <w:t xml:space="preserve"> </w:t>
      </w:r>
      <w:proofErr w:type="spellStart"/>
      <w:r w:rsidR="0046720B">
        <w:rPr>
          <w:lang w:val="en-US"/>
        </w:rPr>
        <w:t>defences</w:t>
      </w:r>
      <w:proofErr w:type="spellEnd"/>
      <w:r w:rsidR="0046720B">
        <w:rPr>
          <w:lang w:val="en-US"/>
        </w:rPr>
        <w:t xml:space="preserve">.  </w:t>
      </w:r>
      <w:r>
        <w:rPr>
          <w:lang w:val="en-US"/>
        </w:rPr>
        <w:t>The Dean of Science gave a detailed update, with some highlights here:</w:t>
      </w:r>
    </w:p>
    <w:p w:rsidR="007011B8" w:rsidRDefault="007011B8">
      <w:pPr>
        <w:rPr>
          <w:lang w:val="en-US"/>
        </w:rPr>
      </w:pPr>
    </w:p>
    <w:p w:rsidR="007011B8" w:rsidRDefault="007011B8" w:rsidP="007011B8">
      <w:pPr>
        <w:pStyle w:val="ListParagraph"/>
        <w:numPr>
          <w:ilvl w:val="0"/>
          <w:numId w:val="1"/>
        </w:numPr>
        <w:rPr>
          <w:lang w:val="en-US"/>
        </w:rPr>
      </w:pPr>
      <w:r>
        <w:rPr>
          <w:lang w:val="en-US"/>
        </w:rPr>
        <w:t>The FPAS heads and directors meet every 2 weeks and are mid-Budget Process</w:t>
      </w:r>
    </w:p>
    <w:p w:rsidR="007011B8" w:rsidRDefault="007011B8" w:rsidP="007011B8">
      <w:pPr>
        <w:pStyle w:val="ListParagraph"/>
        <w:numPr>
          <w:ilvl w:val="0"/>
          <w:numId w:val="1"/>
        </w:numPr>
        <w:rPr>
          <w:lang w:val="en-US"/>
        </w:rPr>
      </w:pPr>
      <w:r>
        <w:rPr>
          <w:lang w:val="en-US"/>
        </w:rPr>
        <w:t>An FPAS retreat for heads and directors resulted in a vision of science at Acadia, guiding values, and a charter (see below)</w:t>
      </w:r>
    </w:p>
    <w:p w:rsidR="007011B8" w:rsidRDefault="007011B8" w:rsidP="007011B8">
      <w:pPr>
        <w:pStyle w:val="ListParagraph"/>
        <w:numPr>
          <w:ilvl w:val="0"/>
          <w:numId w:val="1"/>
        </w:numPr>
        <w:rPr>
          <w:lang w:val="en-US"/>
        </w:rPr>
      </w:pPr>
      <w:r>
        <w:rPr>
          <w:lang w:val="en-US"/>
        </w:rPr>
        <w:t>Working groups were established from the retreat, including groups for an FPAS-Wide research day, reimagining the science core, indigenizing/decolonizing the science curriculum, first year experience and marketing and communication</w:t>
      </w:r>
    </w:p>
    <w:p w:rsidR="004D63E2" w:rsidRDefault="007011B8" w:rsidP="007011B8">
      <w:pPr>
        <w:pStyle w:val="ListParagraph"/>
        <w:numPr>
          <w:ilvl w:val="0"/>
          <w:numId w:val="1"/>
        </w:numPr>
        <w:rPr>
          <w:lang w:val="en-US"/>
        </w:rPr>
      </w:pPr>
      <w:r>
        <w:rPr>
          <w:lang w:val="en-US"/>
        </w:rPr>
        <w:t>The Huggins Science seminar is March 2</w:t>
      </w:r>
      <w:r w:rsidRPr="007011B8">
        <w:rPr>
          <w:vertAlign w:val="superscript"/>
          <w:lang w:val="en-US"/>
        </w:rPr>
        <w:t>nd</w:t>
      </w:r>
      <w:r>
        <w:rPr>
          <w:lang w:val="en-US"/>
        </w:rPr>
        <w:t xml:space="preserve">, by Dr. Jessica </w:t>
      </w:r>
      <w:proofErr w:type="spellStart"/>
      <w:r>
        <w:rPr>
          <w:lang w:val="en-US"/>
        </w:rPr>
        <w:t>Fanzo</w:t>
      </w:r>
      <w:proofErr w:type="spellEnd"/>
      <w:r>
        <w:rPr>
          <w:lang w:val="en-US"/>
        </w:rPr>
        <w:t xml:space="preserve"> a </w:t>
      </w:r>
      <w:r w:rsidR="004D63E2" w:rsidRPr="004D63E2">
        <w:rPr>
          <w:lang w:val="en-US"/>
        </w:rPr>
        <w:t>Bloomberg Distinguished Associate Professor of Ethics, Global Food &amp; Agriculture</w:t>
      </w:r>
      <w:r w:rsidR="004D63E2">
        <w:rPr>
          <w:lang w:val="en-US"/>
        </w:rPr>
        <w:t xml:space="preserve"> at </w:t>
      </w:r>
      <w:r w:rsidR="004D63E2" w:rsidRPr="004D63E2">
        <w:rPr>
          <w:lang w:val="en-US"/>
        </w:rPr>
        <w:t>Johns Hopkins Berman Institute of Bioethics</w:t>
      </w:r>
    </w:p>
    <w:p w:rsidR="007011B8" w:rsidRDefault="004D63E2" w:rsidP="007011B8">
      <w:pPr>
        <w:pStyle w:val="ListParagraph"/>
        <w:numPr>
          <w:ilvl w:val="0"/>
          <w:numId w:val="1"/>
        </w:numPr>
        <w:rPr>
          <w:lang w:val="en-US"/>
        </w:rPr>
      </w:pPr>
      <w:r>
        <w:rPr>
          <w:lang w:val="en-US"/>
        </w:rPr>
        <w:t>The FPAS recruitment committee has been reinstated</w:t>
      </w:r>
      <w:r w:rsidR="007011B8">
        <w:rPr>
          <w:lang w:val="en-US"/>
        </w:rPr>
        <w:t xml:space="preserve"> </w:t>
      </w:r>
    </w:p>
    <w:p w:rsidR="001D7F40" w:rsidRPr="001D7F40" w:rsidRDefault="001D7F40" w:rsidP="007011B8">
      <w:pPr>
        <w:pStyle w:val="ListParagraph"/>
        <w:numPr>
          <w:ilvl w:val="0"/>
          <w:numId w:val="1"/>
        </w:numPr>
        <w:rPr>
          <w:lang w:val="en-US"/>
        </w:rPr>
      </w:pPr>
      <w:r>
        <w:rPr>
          <w:lang w:val="en-US"/>
        </w:rPr>
        <w:t xml:space="preserve">We hosted the </w:t>
      </w:r>
      <w:r w:rsidRPr="001D7F40">
        <w:rPr>
          <w:lang w:val="en-US"/>
        </w:rPr>
        <w:t>Annual Science Atlantic Meeting Nov 15-17</w:t>
      </w:r>
    </w:p>
    <w:p w:rsidR="007011B8" w:rsidRDefault="007011B8" w:rsidP="007011B8">
      <w:pPr>
        <w:rPr>
          <w:lang w:val="en-US"/>
        </w:rPr>
      </w:pPr>
    </w:p>
    <w:p w:rsidR="007011B8" w:rsidRDefault="007011B8" w:rsidP="007011B8">
      <w:pPr>
        <w:rPr>
          <w:lang w:val="en-US"/>
        </w:rPr>
      </w:pPr>
    </w:p>
    <w:p w:rsidR="007011B8" w:rsidRPr="007011B8" w:rsidRDefault="007011B8" w:rsidP="007011B8">
      <w:r w:rsidRPr="007011B8">
        <w:rPr>
          <w:b/>
          <w:bCs/>
        </w:rPr>
        <w:t xml:space="preserve">Our Vision: </w:t>
      </w:r>
    </w:p>
    <w:p w:rsidR="007011B8" w:rsidRPr="007011B8" w:rsidRDefault="007011B8" w:rsidP="007011B8">
      <w:r w:rsidRPr="007011B8">
        <w:t xml:space="preserve">Science is a process of understanding the universe driven by curiosity and need. We discover evidence-based answers in order to evaluate, build and transform knowledge. </w:t>
      </w:r>
    </w:p>
    <w:p w:rsidR="007011B8" w:rsidRPr="007011B8" w:rsidRDefault="007011B8" w:rsidP="007011B8">
      <w:r w:rsidRPr="007011B8">
        <w:rPr>
          <w:b/>
          <w:bCs/>
        </w:rPr>
        <w:t xml:space="preserve">Our Values: </w:t>
      </w:r>
    </w:p>
    <w:p w:rsidR="007011B8" w:rsidRPr="007011B8" w:rsidRDefault="007011B8" w:rsidP="007011B8">
      <w:pPr>
        <w:numPr>
          <w:ilvl w:val="0"/>
          <w:numId w:val="2"/>
        </w:numPr>
      </w:pPr>
      <w:r w:rsidRPr="007011B8">
        <w:t xml:space="preserve">1)  We believe in collegiality as a willingness to listen and offer opinions respectfully and without reservation, to promote relationship building and the success of the Faculty of Pure &amp; Applied Science. </w:t>
      </w:r>
    </w:p>
    <w:p w:rsidR="007011B8" w:rsidRPr="007011B8" w:rsidRDefault="007011B8" w:rsidP="007011B8">
      <w:pPr>
        <w:numPr>
          <w:ilvl w:val="0"/>
          <w:numId w:val="2"/>
        </w:numPr>
      </w:pPr>
      <w:r w:rsidRPr="007011B8">
        <w:t xml:space="preserve">2)  We believe in a shared commitment to faculty and students in that decision-making is for the greater good of the institution, above private interests. </w:t>
      </w:r>
    </w:p>
    <w:p w:rsidR="007011B8" w:rsidRPr="007011B8" w:rsidRDefault="007011B8" w:rsidP="007011B8">
      <w:pPr>
        <w:numPr>
          <w:ilvl w:val="0"/>
          <w:numId w:val="2"/>
        </w:numPr>
      </w:pPr>
      <w:r w:rsidRPr="007011B8">
        <w:t xml:space="preserve">3)  We believe communication means finding time to be a good listener, a thoughtful responder and a careful and effective conveyance mechanism. </w:t>
      </w:r>
    </w:p>
    <w:p w:rsidR="007011B8" w:rsidRPr="007011B8" w:rsidRDefault="007011B8" w:rsidP="007011B8">
      <w:pPr>
        <w:numPr>
          <w:ilvl w:val="0"/>
          <w:numId w:val="2"/>
        </w:numPr>
      </w:pPr>
      <w:r w:rsidRPr="007011B8">
        <w:t xml:space="preserve">4)  We believe that to achieve an inclusive working environment, we must be sincere, empathetic, compassionate, and value diversity. </w:t>
      </w:r>
    </w:p>
    <w:p w:rsidR="007011B8" w:rsidRPr="007011B8" w:rsidRDefault="007011B8" w:rsidP="007011B8">
      <w:pPr>
        <w:numPr>
          <w:ilvl w:val="0"/>
          <w:numId w:val="2"/>
        </w:numPr>
      </w:pPr>
      <w:r w:rsidRPr="007011B8">
        <w:t xml:space="preserve">5)  We believe in integrity, specifically, we do what we commit to do and follow up on what we said we would do. It incorporates being authentic, valuing the work of others, humility, apologizing for mistakes or missteps, and having an internal moral compass. </w:t>
      </w:r>
    </w:p>
    <w:p w:rsidR="007011B8" w:rsidRPr="007011B8" w:rsidRDefault="007011B8" w:rsidP="007011B8">
      <w:pPr>
        <w:numPr>
          <w:ilvl w:val="0"/>
          <w:numId w:val="2"/>
        </w:numPr>
      </w:pPr>
      <w:r w:rsidRPr="007011B8">
        <w:t xml:space="preserve">6)  We believe in addressing challenges through innovative solutions and in creative approaches, and in anticipating them before they arise. We view challenges as opportunities to learn and make improvements to how we work. </w:t>
      </w:r>
    </w:p>
    <w:p w:rsidR="007011B8" w:rsidRPr="007011B8" w:rsidRDefault="007011B8" w:rsidP="007011B8">
      <w:pPr>
        <w:numPr>
          <w:ilvl w:val="0"/>
          <w:numId w:val="2"/>
        </w:numPr>
      </w:pPr>
      <w:r w:rsidRPr="007011B8">
        <w:t xml:space="preserve">7)  We believe in thoughtful, reflective decision-making that is inclusive, and values all points of view. </w:t>
      </w:r>
    </w:p>
    <w:p w:rsidR="007011B8" w:rsidRPr="007011B8" w:rsidRDefault="007011B8" w:rsidP="007011B8">
      <w:pPr>
        <w:rPr>
          <w:lang w:val="en-US"/>
        </w:rPr>
      </w:pPr>
    </w:p>
    <w:p w:rsidR="007011B8" w:rsidRPr="007011B8" w:rsidRDefault="007011B8">
      <w:pPr>
        <w:rPr>
          <w:lang w:val="en-US"/>
        </w:rPr>
      </w:pPr>
    </w:p>
    <w:sectPr w:rsidR="007011B8" w:rsidRPr="007011B8" w:rsidSect="00677A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B650B"/>
    <w:multiLevelType w:val="hybridMultilevel"/>
    <w:tmpl w:val="0B5640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996982"/>
    <w:multiLevelType w:val="multilevel"/>
    <w:tmpl w:val="D7E86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1B8"/>
    <w:rsid w:val="00007E78"/>
    <w:rsid w:val="000629D2"/>
    <w:rsid w:val="000E1F6C"/>
    <w:rsid w:val="000E6E13"/>
    <w:rsid w:val="0015166C"/>
    <w:rsid w:val="001D7F40"/>
    <w:rsid w:val="004423E1"/>
    <w:rsid w:val="0046720B"/>
    <w:rsid w:val="00484908"/>
    <w:rsid w:val="004D63E2"/>
    <w:rsid w:val="005B29DB"/>
    <w:rsid w:val="005C7638"/>
    <w:rsid w:val="005D0DFA"/>
    <w:rsid w:val="00677A52"/>
    <w:rsid w:val="007011B8"/>
    <w:rsid w:val="00711E6E"/>
    <w:rsid w:val="00983B01"/>
    <w:rsid w:val="00A97C56"/>
    <w:rsid w:val="00AC470A"/>
    <w:rsid w:val="00E02F97"/>
    <w:rsid w:val="00E83A4B"/>
    <w:rsid w:val="00EC0CA3"/>
    <w:rsid w:val="00EC7948"/>
    <w:rsid w:val="00EF31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81864-9D3F-8E4C-9A25-BE549733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55382">
      <w:bodyDiv w:val="1"/>
      <w:marLeft w:val="0"/>
      <w:marRight w:val="0"/>
      <w:marTop w:val="0"/>
      <w:marBottom w:val="0"/>
      <w:divBdr>
        <w:top w:val="none" w:sz="0" w:space="0" w:color="auto"/>
        <w:left w:val="none" w:sz="0" w:space="0" w:color="auto"/>
        <w:bottom w:val="none" w:sz="0" w:space="0" w:color="auto"/>
        <w:right w:val="none" w:sz="0" w:space="0" w:color="auto"/>
      </w:divBdr>
      <w:divsChild>
        <w:div w:id="1680233769">
          <w:marLeft w:val="0"/>
          <w:marRight w:val="0"/>
          <w:marTop w:val="0"/>
          <w:marBottom w:val="0"/>
          <w:divBdr>
            <w:top w:val="none" w:sz="0" w:space="0" w:color="auto"/>
            <w:left w:val="none" w:sz="0" w:space="0" w:color="auto"/>
            <w:bottom w:val="none" w:sz="0" w:space="0" w:color="auto"/>
            <w:right w:val="none" w:sz="0" w:space="0" w:color="auto"/>
          </w:divBdr>
          <w:divsChild>
            <w:div w:id="622275620">
              <w:marLeft w:val="0"/>
              <w:marRight w:val="0"/>
              <w:marTop w:val="0"/>
              <w:marBottom w:val="0"/>
              <w:divBdr>
                <w:top w:val="none" w:sz="0" w:space="0" w:color="auto"/>
                <w:left w:val="none" w:sz="0" w:space="0" w:color="auto"/>
                <w:bottom w:val="none" w:sz="0" w:space="0" w:color="auto"/>
                <w:right w:val="none" w:sz="0" w:space="0" w:color="auto"/>
              </w:divBdr>
              <w:divsChild>
                <w:div w:id="180407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22721">
      <w:bodyDiv w:val="1"/>
      <w:marLeft w:val="0"/>
      <w:marRight w:val="0"/>
      <w:marTop w:val="0"/>
      <w:marBottom w:val="0"/>
      <w:divBdr>
        <w:top w:val="none" w:sz="0" w:space="0" w:color="auto"/>
        <w:left w:val="none" w:sz="0" w:space="0" w:color="auto"/>
        <w:bottom w:val="none" w:sz="0" w:space="0" w:color="auto"/>
        <w:right w:val="none" w:sz="0" w:space="0" w:color="auto"/>
      </w:divBdr>
      <w:divsChild>
        <w:div w:id="280840456">
          <w:marLeft w:val="0"/>
          <w:marRight w:val="0"/>
          <w:marTop w:val="0"/>
          <w:marBottom w:val="0"/>
          <w:divBdr>
            <w:top w:val="none" w:sz="0" w:space="0" w:color="auto"/>
            <w:left w:val="none" w:sz="0" w:space="0" w:color="auto"/>
            <w:bottom w:val="none" w:sz="0" w:space="0" w:color="auto"/>
            <w:right w:val="none" w:sz="0" w:space="0" w:color="auto"/>
          </w:divBdr>
          <w:divsChild>
            <w:div w:id="1253274442">
              <w:marLeft w:val="0"/>
              <w:marRight w:val="0"/>
              <w:marTop w:val="0"/>
              <w:marBottom w:val="0"/>
              <w:divBdr>
                <w:top w:val="none" w:sz="0" w:space="0" w:color="auto"/>
                <w:left w:val="none" w:sz="0" w:space="0" w:color="auto"/>
                <w:bottom w:val="none" w:sz="0" w:space="0" w:color="auto"/>
                <w:right w:val="none" w:sz="0" w:space="0" w:color="auto"/>
              </w:divBdr>
              <w:divsChild>
                <w:div w:id="34776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7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Lee</dc:creator>
  <cp:keywords/>
  <dc:description/>
  <cp:lastModifiedBy>Jessica Slights</cp:lastModifiedBy>
  <cp:revision>2</cp:revision>
  <cp:lastPrinted>2019-11-26T20:06:00Z</cp:lastPrinted>
  <dcterms:created xsi:type="dcterms:W3CDTF">2019-11-26T20:07:00Z</dcterms:created>
  <dcterms:modified xsi:type="dcterms:W3CDTF">2019-11-26T20:07:00Z</dcterms:modified>
</cp:coreProperties>
</file>